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74033" w14:textId="0C83F77D" w:rsidR="00233D5D" w:rsidRPr="00F74E81" w:rsidRDefault="00000000" w:rsidP="00A124D0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THÔNG BÁO</w:t>
      </w:r>
      <w:r w:rsidRPr="00F74E81">
        <w:rPr>
          <w:rFonts w:ascii="Times New Roman" w:hAnsi="Times New Roman" w:cs="Times New Roman"/>
          <w:b/>
          <w:bCs/>
          <w:sz w:val="28"/>
          <w:szCs w:val="28"/>
        </w:rPr>
        <w:t xml:space="preserve"> THU </w:t>
      </w:r>
      <w:r w:rsidR="00F74E81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HỌC PHÍ NĂM HỌC 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="001F58E0" w:rsidRPr="00F74E81">
        <w:rPr>
          <w:rFonts w:ascii="Times New Roman" w:hAnsi="Times New Roman" w:cs="Times New Roman"/>
          <w:b/>
          <w:bCs/>
          <w:sz w:val="28"/>
          <w:szCs w:val="28"/>
          <w:lang w:val="vi-VN"/>
        </w:rPr>
        <w:t>-</w:t>
      </w:r>
      <w:r w:rsidR="000006D5">
        <w:rPr>
          <w:rFonts w:ascii="Times New Roman" w:hAnsi="Times New Roman" w:cs="Times New Roman"/>
          <w:b/>
          <w:bCs/>
          <w:sz w:val="28"/>
          <w:szCs w:val="28"/>
          <w:lang w:val="vi-VN"/>
        </w:rPr>
        <w:t>2026</w:t>
      </w:r>
    </w:p>
    <w:p w14:paraId="149E0D43" w14:textId="4232021B" w:rsidR="00F74E81" w:rsidRPr="00692408" w:rsidRDefault="00F74E81" w:rsidP="00A124D0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 xml:space="preserve">Kỳ nộp: </w:t>
      </w:r>
      <w:r w:rsidR="009660F4">
        <w:rPr>
          <w:rFonts w:ascii="Times New Roman" w:hAnsi="Times New Roman" w:cs="Times New Roman"/>
          <w:lang w:val="vi-VN"/>
        </w:rPr>
        <w:t>{</w:t>
      </w:r>
      <w:r w:rsidRPr="00692408">
        <w:rPr>
          <w:rFonts w:ascii="Times New Roman" w:hAnsi="Times New Roman" w:cs="Times New Roman"/>
          <w:lang w:val="vi-VN"/>
        </w:rPr>
        <w:t xml:space="preserve">PAYMENT_PERIOD} năm học </w:t>
      </w:r>
      <w:r w:rsidR="000006D5">
        <w:rPr>
          <w:rFonts w:ascii="Times New Roman" w:hAnsi="Times New Roman" w:cs="Times New Roman"/>
          <w:lang w:val="vi-VN"/>
        </w:rPr>
        <w:t>2025</w:t>
      </w:r>
      <w:r w:rsidRPr="00692408">
        <w:rPr>
          <w:rFonts w:ascii="Times New Roman" w:hAnsi="Times New Roman" w:cs="Times New Roman"/>
          <w:lang w:val="vi-VN"/>
        </w:rPr>
        <w:t>-</w:t>
      </w:r>
      <w:r w:rsidR="000006D5">
        <w:rPr>
          <w:rFonts w:ascii="Times New Roman" w:hAnsi="Times New Roman" w:cs="Times New Roman"/>
          <w:lang w:val="vi-VN"/>
        </w:rPr>
        <w:t>2026</w:t>
      </w:r>
    </w:p>
    <w:p w14:paraId="6DC45EC6" w14:textId="2711ADAE" w:rsidR="00F74E81" w:rsidRPr="00692408" w:rsidRDefault="00F74E81">
      <w:pPr>
        <w:spacing w:before="120" w:after="120"/>
        <w:jc w:val="center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lang w:val="vi-VN"/>
        </w:rPr>
        <w:t>Hạn thanh toán: {DUE_DATE}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87"/>
        <w:gridCol w:w="4252"/>
      </w:tblGrid>
      <w:tr w:rsidR="00233D5D" w:rsidRPr="00F74E81" w14:paraId="11312BE5" w14:textId="77777777" w:rsidTr="00692408">
        <w:trPr>
          <w:trHeight w:val="24"/>
        </w:trPr>
        <w:tc>
          <w:tcPr>
            <w:tcW w:w="5387" w:type="dxa"/>
            <w:vAlign w:val="center"/>
          </w:tcPr>
          <w:p w14:paraId="58C6AFD4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{CUSTOMER_NAME}</w:t>
            </w:r>
          </w:p>
        </w:tc>
        <w:tc>
          <w:tcPr>
            <w:tcW w:w="4252" w:type="dxa"/>
            <w:vAlign w:val="center"/>
          </w:tcPr>
          <w:p w14:paraId="595446E9" w14:textId="77777777" w:rsidR="00233D5D" w:rsidRPr="00692408" w:rsidRDefault="00000000" w:rsidP="00EE1C0F">
            <w:pPr>
              <w:rPr>
                <w:rFonts w:ascii="Times New Roman" w:hAnsi="Times New Roman" w:cs="Times New Roman"/>
                <w:b/>
                <w:bCs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{CLASS</w:t>
            </w:r>
            <w:r w:rsidRPr="00692408">
              <w:rPr>
                <w:rFonts w:ascii="Times New Roman" w:hAnsi="Times New Roman" w:cs="Times New Roman"/>
                <w:b/>
                <w:bCs/>
                <w:lang w:val="vi-VN"/>
              </w:rPr>
              <w:t>_NAME</w:t>
            </w:r>
            <w:r w:rsidRPr="00692408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33D5D" w:rsidRPr="00F74E81" w14:paraId="658C862D" w14:textId="77777777" w:rsidTr="00692408">
        <w:trPr>
          <w:trHeight w:val="20"/>
        </w:trPr>
        <w:tc>
          <w:tcPr>
            <w:tcW w:w="5387" w:type="dxa"/>
            <w:vAlign w:val="center"/>
          </w:tcPr>
          <w:p w14:paraId="266D9C1A" w14:textId="531CB9E0" w:rsidR="00F74E81" w:rsidRPr="00692408" w:rsidRDefault="00F74E81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692408">
              <w:rPr>
                <w:rFonts w:ascii="Times New Roman" w:hAnsi="Times New Roman" w:cs="Times New Roman"/>
                <w:lang w:val="vi-VN"/>
              </w:rPr>
              <w:t xml:space="preserve">Mã học sinh: </w:t>
            </w:r>
            <w:r w:rsidR="00692408" w:rsidRPr="00636495">
              <w:rPr>
                <w:rFonts w:ascii="Times New Roman" w:hAnsi="Times New Roman" w:cs="Times New Roman"/>
                <w:b/>
                <w:bCs/>
                <w:lang w:val="vi-VN"/>
              </w:rPr>
              <w:t>{STUDENT_REF_ID}</w:t>
            </w:r>
          </w:p>
        </w:tc>
        <w:tc>
          <w:tcPr>
            <w:tcW w:w="4252" w:type="dxa"/>
            <w:vAlign w:val="center"/>
          </w:tcPr>
          <w:p w14:paraId="560A55DB" w14:textId="26215D75" w:rsidR="00233D5D" w:rsidRPr="005D4713" w:rsidRDefault="005D4713" w:rsidP="00EE1C0F">
            <w:pPr>
              <w:rPr>
                <w:rFonts w:ascii="Times New Roman" w:hAnsi="Times New Roman" w:cs="Times New Roman"/>
                <w:lang w:val="vi-VN"/>
              </w:rPr>
            </w:pPr>
            <w:r w:rsidRPr="005D4713">
              <w:rPr>
                <w:rFonts w:ascii="Times New Roman" w:hAnsi="Times New Roman" w:cs="Times New Roman"/>
              </w:rPr>
              <w:t>Hệ</w:t>
            </w:r>
            <w:r w:rsidRPr="005D4713">
              <w:rPr>
                <w:rFonts w:ascii="Times New Roman" w:hAnsi="Times New Roman" w:cs="Times New Roman"/>
                <w:lang w:val="vi-VN"/>
              </w:rPr>
              <w:t xml:space="preserve">: </w:t>
            </w:r>
          </w:p>
        </w:tc>
      </w:tr>
    </w:tbl>
    <w:p w14:paraId="6C066696" w14:textId="77777777" w:rsidR="005D4713" w:rsidRDefault="005D4713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59AF3F56" w14:textId="690B27E5" w:rsidR="00F74E81" w:rsidRPr="00F74E81" w:rsidRDefault="00F74E81" w:rsidP="009F4856">
      <w:pPr>
        <w:jc w:val="center"/>
        <w:rPr>
          <w:rFonts w:ascii="Times New Roman" w:hAnsi="Times New Roman" w:cs="Times New Roman"/>
          <w:b/>
          <w:bCs/>
          <w:lang w:val="vi-VN"/>
        </w:rPr>
      </w:pPr>
      <w:r w:rsidRPr="00F74E81">
        <w:rPr>
          <w:rFonts w:ascii="Times New Roman" w:hAnsi="Times New Roman" w:cs="Times New Roman"/>
          <w:b/>
          <w:bCs/>
          <w:lang w:val="vi-VN"/>
        </w:rPr>
        <w:t>PHẦN I: CÁC KHOẢN PHÍ PHẢI NỘP</w:t>
      </w:r>
    </w:p>
    <w:p w14:paraId="150B7ADA" w14:textId="77777777" w:rsid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p w14:paraId="3DB5B09F" w14:textId="6EC72AF5" w:rsidR="00F74E81" w:rsidRPr="00F74E81" w:rsidRDefault="00F74E81">
      <w:pPr>
        <w:rPr>
          <w:rFonts w:ascii="Times New Roman" w:hAnsi="Times New Roman" w:cs="Times New Roman"/>
          <w:sz w:val="4"/>
          <w:szCs w:val="4"/>
          <w:lang w:val="vi-V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5028"/>
        <w:gridCol w:w="3685"/>
      </w:tblGrid>
      <w:tr w:rsidR="00F74E81" w14:paraId="19E35164" w14:textId="77777777" w:rsidTr="00FC7B4C">
        <w:trPr>
          <w:trHeight w:val="38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E2A2458" w14:textId="1DFC2C25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CHI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TIẾT CÁC KHOẢN PHÍ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1C12632" w14:textId="279B8B1E" w:rsidR="00F74E81" w:rsidRDefault="007F448A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7F448A">
              <w:rPr>
                <w:rFonts w:ascii="Times New Roman" w:hAnsi="Times New Roman" w:cs="Times New Roman"/>
                <w:b/>
                <w:bCs/>
                <w:lang w:val="vi-VN"/>
              </w:rPr>
              <w:t>{PAYMENT_PERIOD}</w:t>
            </w:r>
          </w:p>
        </w:tc>
      </w:tr>
      <w:tr w:rsidR="00233D5D" w14:paraId="7E46FACD" w14:textId="77777777" w:rsidTr="00FC7B4C">
        <w:trPr>
          <w:trHeight w:val="19"/>
        </w:trPr>
        <w:tc>
          <w:tcPr>
            <w:tcW w:w="59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1B4E" w14:textId="6105F809" w:rsidR="00233D5D" w:rsidRPr="00F74E81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I. </w:t>
            </w:r>
            <w:r w:rsidR="00F74E81" w:rsidRP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 w:rsidRP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PHÍ PHẢI NỘP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25F19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{TOTAL_INCOME_FEE}</w:t>
            </w:r>
          </w:p>
        </w:tc>
      </w:tr>
      <w:tr w:rsidR="00F74E81" w14:paraId="638A99D7" w14:textId="77777777" w:rsidTr="00CA61FF">
        <w:tc>
          <w:tcPr>
            <w:tcW w:w="921" w:type="dxa"/>
            <w:tcBorders>
              <w:bottom w:val="single" w:sz="8" w:space="0" w:color="000000"/>
            </w:tcBorders>
            <w:vAlign w:val="center"/>
          </w:tcPr>
          <w:p w14:paraId="04107792" w14:textId="77777777" w:rsidR="00F74E81" w:rsidRPr="00F74E81" w:rsidRDefault="00F74E81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{#INCOME_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bottom w:val="single" w:sz="8" w:space="0" w:color="000000"/>
            </w:tcBorders>
            <w:vAlign w:val="center"/>
          </w:tcPr>
          <w:p w14:paraId="3D22AD96" w14:textId="7F56D905" w:rsidR="00F74E81" w:rsidRPr="00F74E81" w:rsidRDefault="00F74E81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66A3545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</w:rPr>
            </w:pPr>
            <w:r w:rsidRPr="00F74E81"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 w:rsidTr="00FC7B4C">
        <w:trPr>
          <w:trHeight w:val="19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CBE05" w14:textId="5BEB632F" w:rsidR="00233D5D" w:rsidRPr="00F74E81" w:rsidRDefault="0000000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r w:rsidR="00F74E81">
              <w:rPr>
                <w:rFonts w:ascii="Times New Roman" w:hAnsi="Times New Roman" w:cs="Times New Roman"/>
                <w:b/>
                <w:bCs/>
              </w:rPr>
              <w:t>CÁC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KHOẢN ƯU ĐÃI, MIỄN GIẢM, HOÀN LẠI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2BBC1" w14:textId="77777777" w:rsidR="00233D5D" w:rsidRPr="00F74E81" w:rsidRDefault="00000000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{TOTAL_DISCOUNT_FEE}</w:t>
            </w:r>
          </w:p>
        </w:tc>
      </w:tr>
      <w:tr w:rsidR="00F74E81" w14:paraId="434A9993" w14:textId="77777777" w:rsidTr="00CA61FF">
        <w:tc>
          <w:tcPr>
            <w:tcW w:w="92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6100CC7" w14:textId="77777777" w:rsidR="00F74E81" w:rsidRPr="00F74E81" w:rsidRDefault="00F74E81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{#DISCOUNT_</w:t>
            </w:r>
            <w:proofErr w:type="gramStart"/>
            <w:r w:rsidRPr="00F74E81">
              <w:rPr>
                <w:rFonts w:ascii="Times New Roman" w:hAnsi="Times New Roman" w:cs="Times New Roman"/>
              </w:rPr>
              <w:t>FEES}{</w:t>
            </w:r>
            <w:proofErr w:type="gramEnd"/>
            <w:r w:rsidRPr="00F74E81"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A0BA3B" w14:textId="0FF10C31" w:rsidR="00F74E81" w:rsidRPr="00F74E81" w:rsidRDefault="00BA7730" w:rsidP="00F97994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F74E81" w:rsidRPr="00F74E81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1152574" w14:textId="77777777" w:rsidR="00F74E81" w:rsidRPr="00F74E81" w:rsidRDefault="00F74E81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EB4239" w14:paraId="67AB628B" w14:textId="77777777" w:rsidTr="000727EB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F885B" w14:textId="22E6177B" w:rsidR="00EB4239" w:rsidRPr="00F74E81" w:rsidRDefault="00EB4239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 w:rsidRPr="00F74E81">
              <w:rPr>
                <w:rFonts w:ascii="Times New Roman" w:hAnsi="Times New Roman" w:cs="Times New Roman"/>
                <w:b/>
                <w:bCs/>
              </w:rPr>
              <w:t>III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.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TỔNG SỐ TIỀN PHẢI NỘP (</w:t>
            </w:r>
            <w:r w:rsidR="007F448A">
              <w:rPr>
                <w:rFonts w:ascii="Times New Roman" w:hAnsi="Times New Roman" w:cs="Times New Roman"/>
                <w:b/>
                <w:bCs/>
                <w:lang w:val="vi-VN"/>
              </w:rPr>
              <w:t>III=</w:t>
            </w:r>
            <w:r w:rsidR="00F74E81">
              <w:rPr>
                <w:rFonts w:ascii="Times New Roman" w:hAnsi="Times New Roman" w:cs="Times New Roman"/>
                <w:b/>
                <w:bCs/>
                <w:lang w:val="vi-VN"/>
              </w:rPr>
              <w:t xml:space="preserve">I-II)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4EBCBE" w14:textId="7EB92AE0" w:rsidR="00EB4239" w:rsidRPr="00F74E81" w:rsidRDefault="00EB4239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 w:rsidR="00F74E81">
              <w:rPr>
                <w:rFonts w:ascii="Times New Roman" w:hAnsi="Times New Roman" w:cs="Times New Roman"/>
                <w:b/>
                <w:bCs/>
              </w:rPr>
              <w:t>TOTAL</w:t>
            </w:r>
            <w:r w:rsidRPr="00F74E8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0727EB" w14:paraId="52F2BE78" w14:textId="77777777" w:rsidTr="00CA61FF"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A92BF" w14:textId="12FD6C1C" w:rsidR="000727EB" w:rsidRPr="00F74E81" w:rsidRDefault="000727EB" w:rsidP="00EB4239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IV.  TỔNG SỐ TIỀN ĐÃ NỘP </w:t>
            </w:r>
          </w:p>
        </w:tc>
        <w:tc>
          <w:tcPr>
            <w:tcW w:w="3685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5C6DF1" w14:textId="0E4D2008" w:rsidR="000727EB" w:rsidRPr="00F74E81" w:rsidRDefault="000727EB" w:rsidP="00F97994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0727EB">
              <w:rPr>
                <w:rFonts w:ascii="Times New Roman" w:hAnsi="Times New Roman" w:cs="Times New Roman"/>
                <w:b/>
                <w:bCs/>
                <w:lang w:val="vi-VN"/>
              </w:rPr>
              <w:t>{PAID}</w:t>
            </w:r>
          </w:p>
        </w:tc>
      </w:tr>
    </w:tbl>
    <w:p w14:paraId="471274C1" w14:textId="69C7F1B6" w:rsidR="00233D5D" w:rsidRPr="00F74E81" w:rsidRDefault="002757D2" w:rsidP="00F74E81">
      <w:pPr>
        <w:spacing w:before="120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472B143" wp14:editId="7E3C7918">
            <wp:simplePos x="0" y="0"/>
            <wp:positionH relativeFrom="margin">
              <wp:posOffset>-1043940</wp:posOffset>
            </wp:positionH>
            <wp:positionV relativeFrom="page">
              <wp:posOffset>5950585</wp:posOffset>
            </wp:positionV>
            <wp:extent cx="7940040" cy="7795239"/>
            <wp:effectExtent l="0" t="0" r="381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 cstate="print"/>
                    <a:srcRect l="-1714" t="38360" r="1714" b="-7772"/>
                    <a:stretch/>
                  </pic:blipFill>
                  <pic:spPr bwMode="auto">
                    <a:xfrm>
                      <a:off x="0" y="0"/>
                      <a:ext cx="7940040" cy="7795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4E81" w:rsidRPr="00F74E81">
        <w:rPr>
          <w:rFonts w:ascii="Times New Roman" w:hAnsi="Times New Roman" w:cs="Times New Roman"/>
          <w:b/>
          <w:bCs/>
        </w:rPr>
        <w:t>PHẦN</w:t>
      </w:r>
      <w:r w:rsidR="00F74E81" w:rsidRPr="00F74E81">
        <w:rPr>
          <w:rFonts w:ascii="Times New Roman" w:hAnsi="Times New Roman" w:cs="Times New Roman"/>
          <w:b/>
          <w:bCs/>
          <w:lang w:val="vi-VN"/>
        </w:rPr>
        <w:t xml:space="preserve"> II:</w:t>
      </w:r>
      <w:r w:rsidR="00F74E81">
        <w:rPr>
          <w:rFonts w:ascii="Times New Roman" w:hAnsi="Times New Roman" w:cs="Times New Roman"/>
          <w:b/>
          <w:bCs/>
          <w:lang w:val="vi-VN"/>
        </w:rPr>
        <w:t xml:space="preserve"> HÌNH THỨC </w:t>
      </w:r>
      <w:r w:rsidR="00F74E81" w:rsidRPr="00F74E81">
        <w:rPr>
          <w:rFonts w:ascii="Times New Roman" w:hAnsi="Times New Roman" w:cs="Times New Roman"/>
          <w:b/>
          <w:bCs/>
        </w:rPr>
        <w:t>THANH TOÁN</w:t>
      </w:r>
    </w:p>
    <w:p w14:paraId="2A15DFEA" w14:textId="080D3C53" w:rsidR="00233D5D" w:rsidRPr="002757D2" w:rsidRDefault="00000000">
      <w:pPr>
        <w:spacing w:after="60"/>
        <w:rPr>
          <w:rFonts w:ascii="Times New Roman" w:hAnsi="Times New Roman" w:cs="Times New Roman"/>
          <w:i/>
          <w:iCs/>
          <w:lang w:val="vi-VN"/>
        </w:rPr>
      </w:pPr>
      <w:r w:rsidRPr="002757D2">
        <w:rPr>
          <w:rFonts w:ascii="Times New Roman" w:hAnsi="Times New Roman" w:cs="Times New Roman"/>
          <w:i/>
          <w:iCs/>
          <w:lang w:val="vi-VN"/>
        </w:rPr>
        <w:t>Quý Phụ huynh vui lòng thực hiện theo hướng dẫn để hệ thống tự động cập nhật trên hệ thống và tự động xác nhận với</w:t>
      </w:r>
      <w:r w:rsidR="00692408">
        <w:rPr>
          <w:rFonts w:ascii="Times New Roman" w:hAnsi="Times New Roman" w:cs="Times New Roman"/>
          <w:i/>
          <w:iCs/>
          <w:lang w:val="vi-VN"/>
        </w:rPr>
        <w:t xml:space="preserve"> </w:t>
      </w:r>
      <w:r w:rsidRPr="002757D2">
        <w:rPr>
          <w:rFonts w:ascii="Times New Roman" w:hAnsi="Times New Roman" w:cs="Times New Roman"/>
          <w:i/>
          <w:iCs/>
          <w:lang w:val="vi-VN"/>
        </w:rPr>
        <w:t>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Pr="002757D2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t>Chuyển khoản nhanh 24/7</w:t>
            </w:r>
            <w:r w:rsidRPr="002757D2">
              <w:rPr>
                <w:rFonts w:ascii="Times New Roman" w:hAnsi="Times New Roman" w:cs="Times New Roman"/>
                <w:b/>
                <w:bCs/>
                <w:lang w:val="vi-VN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3B1BDC4E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3A73CED2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6535FCA5" w:rsidR="00233D5D" w:rsidRPr="002757D2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757D2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757D2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61D7F905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="00E03B6C" w:rsidRPr="00E03B6C">
              <w:rPr>
                <w:rFonts w:ascii="Times New Roman" w:hAnsi="Times New Roman" w:cs="Times New Roman"/>
                <w:b/>
                <w:bCs/>
                <w:color w:val="EE0000"/>
              </w:rPr>
              <w:t>QR</w:t>
            </w:r>
            <w:r w:rsidR="00E03B6C">
              <w:rPr>
                <w:rFonts w:ascii="Times New Roman" w:hAnsi="Times New Roman" w:cs="Times New Roman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66465CD5" w14:textId="76F8800C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0727EB" w:rsidRPr="000727EB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{REMAIN}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B6B8CF1" w14:textId="19CA6DD1" w:rsid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5D4713">
        <w:rPr>
          <w:rFonts w:ascii="Times New Roman" w:hAnsi="Times New Roman" w:cs="Times New Roman"/>
          <w:lang w:val="vi-VN"/>
        </w:rPr>
        <w:t>* Tiền ăn bán trú, ăn sáng tạm tính 22 buổi/tháng.</w:t>
      </w:r>
    </w:p>
    <w:p w14:paraId="7B42A155" w14:textId="1ECC8BB1" w:rsid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* </w:t>
      </w:r>
      <w:r w:rsidRPr="005D4713">
        <w:rPr>
          <w:rFonts w:ascii="Times New Roman" w:hAnsi="Times New Roman" w:cs="Times New Roman"/>
          <w:lang w:val="vi-VN"/>
        </w:rPr>
        <w:t>Phí dịch vụ xe tuyến, ăn sáng thu theo đăng ký.</w:t>
      </w:r>
    </w:p>
    <w:p w14:paraId="7E896A37" w14:textId="2007D3E2" w:rsidR="005D4713" w:rsidRPr="005D4713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* </w:t>
      </w:r>
      <w:r w:rsidRPr="005D4713">
        <w:rPr>
          <w:rFonts w:ascii="Times New Roman" w:hAnsi="Times New Roman" w:cs="Times New Roman"/>
          <w:lang w:val="vi-VN"/>
        </w:rPr>
        <w:t>Bảo hiểm y tế, sách vở, đồng phục thu theo đăng ký.</w:t>
      </w:r>
      <w:r>
        <w:rPr>
          <w:rFonts w:ascii="Times New Roman" w:hAnsi="Times New Roman" w:cs="Times New Roman"/>
          <w:lang w:val="vi-VN"/>
        </w:rPr>
        <w:t xml:space="preserve"> </w:t>
      </w:r>
    </w:p>
    <w:p w14:paraId="24F30D56" w14:textId="395E006F" w:rsidR="005D4713" w:rsidRDefault="00692408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692408">
        <w:rPr>
          <w:rFonts w:ascii="Times New Roman" w:hAnsi="Times New Roman" w:cs="Times New Roman"/>
          <w:b/>
          <w:bCs/>
          <w:i/>
          <w:iCs/>
          <w:lang w:val="vi-VN"/>
        </w:rPr>
        <w:t>Lưu ý:</w:t>
      </w:r>
      <w:r w:rsidRPr="00692408">
        <w:rPr>
          <w:rFonts w:ascii="Times New Roman" w:hAnsi="Times New Roman" w:cs="Times New Roman"/>
          <w:lang w:val="vi-VN"/>
        </w:rPr>
        <w:t xml:space="preserve"> </w:t>
      </w:r>
      <w:r w:rsidR="005D4713" w:rsidRPr="005D4713">
        <w:rPr>
          <w:rFonts w:ascii="Times New Roman" w:hAnsi="Times New Roman" w:cs="Times New Roman"/>
          <w:lang w:val="vi-VN"/>
        </w:rPr>
        <w:t xml:space="preserve">Quá thời hạn nộp trên thông báo, nhà trường sẽ tính số tiền phụ thu quá hạn: </w:t>
      </w:r>
    </w:p>
    <w:p w14:paraId="3656B36C" w14:textId="6B292811" w:rsidR="00692408" w:rsidRDefault="005D4713" w:rsidP="005D4713">
      <w:pPr>
        <w:spacing w:before="120" w:after="60"/>
        <w:jc w:val="both"/>
        <w:rPr>
          <w:rFonts w:ascii="Times New Roman" w:hAnsi="Times New Roman" w:cs="Times New Roman"/>
          <w:lang w:val="vi-VN"/>
        </w:rPr>
      </w:pPr>
      <w:r w:rsidRPr="005D4713">
        <w:rPr>
          <w:rFonts w:ascii="Times New Roman" w:hAnsi="Times New Roman" w:cs="Times New Roman"/>
          <w:lang w:val="vi-VN"/>
        </w:rPr>
        <w:t>Mức phí = Số tiền nộp x 0,07% x Số ngày quá hạn nộp</w:t>
      </w:r>
    </w:p>
    <w:p w14:paraId="766C2F50" w14:textId="1D27757E" w:rsidR="005D4713" w:rsidRDefault="005D4713" w:rsidP="005D4713">
      <w:pPr>
        <w:rPr>
          <w:rFonts w:ascii="Times New Roman" w:hAnsi="Times New Roman" w:cs="Times New Roman"/>
          <w:lang w:val="vi-VN"/>
        </w:rPr>
      </w:pPr>
    </w:p>
    <w:p w14:paraId="7A14CFF5" w14:textId="01D26B95" w:rsidR="002757D2" w:rsidRPr="000727EB" w:rsidRDefault="002757D2" w:rsidP="005D4713">
      <w:pPr>
        <w:tabs>
          <w:tab w:val="left" w:pos="5320"/>
        </w:tabs>
        <w:rPr>
          <w:noProof/>
          <w:lang w:val="vi-VN"/>
        </w:rPr>
      </w:pPr>
    </w:p>
    <w:p w14:paraId="0F3B020C" w14:textId="25D0880F" w:rsidR="005D4713" w:rsidRPr="005D4713" w:rsidRDefault="005D4713" w:rsidP="005D4713">
      <w:pPr>
        <w:tabs>
          <w:tab w:val="left" w:pos="5320"/>
        </w:tabs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</w:p>
    <w:sectPr w:rsidR="005D4713" w:rsidRPr="005D4713">
      <w:headerReference w:type="default" r:id="rId8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B238" w14:textId="77777777" w:rsidR="00D13A2F" w:rsidRDefault="00D13A2F">
      <w:r>
        <w:separator/>
      </w:r>
    </w:p>
  </w:endnote>
  <w:endnote w:type="continuationSeparator" w:id="0">
    <w:p w14:paraId="69E63DB0" w14:textId="77777777" w:rsidR="00D13A2F" w:rsidRDefault="00D1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6C92F" w14:textId="77777777" w:rsidR="00D13A2F" w:rsidRDefault="00D13A2F">
      <w:r>
        <w:separator/>
      </w:r>
    </w:p>
  </w:footnote>
  <w:footnote w:type="continuationSeparator" w:id="0">
    <w:p w14:paraId="20EF4EAA" w14:textId="77777777" w:rsidR="00D13A2F" w:rsidRDefault="00D13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0A2D" w14:textId="26CC149E" w:rsidR="00233D5D" w:rsidRPr="002757D2" w:rsidRDefault="002757D2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CF410" wp14:editId="6AC1CE8E">
          <wp:simplePos x="0" y="0"/>
          <wp:positionH relativeFrom="margin">
            <wp:align>center</wp:align>
          </wp:positionH>
          <wp:positionV relativeFrom="paragraph">
            <wp:posOffset>-4445</wp:posOffset>
          </wp:positionV>
          <wp:extent cx="3916680" cy="1028700"/>
          <wp:effectExtent l="0" t="0" r="0" b="0"/>
          <wp:wrapTopAndBottom/>
          <wp:docPr id="3" name="Picture 3" descr="Hệ thống Giáo dục Alpha - Trường liên cấp Alpha Hải Phò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ệ thống Giáo dục Alpha - Trường liên cấp Alpha Hải Phò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66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multilevel"/>
    <w:tmpl w:val="59FF661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A4A17"/>
    <w:multiLevelType w:val="hybridMultilevel"/>
    <w:tmpl w:val="164829E0"/>
    <w:lvl w:ilvl="0" w:tplc="459A95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0"/>
  </w:num>
  <w:num w:numId="2" w16cid:durableId="111078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006D5"/>
    <w:rsid w:val="00021326"/>
    <w:rsid w:val="000460FC"/>
    <w:rsid w:val="0005481A"/>
    <w:rsid w:val="000558EF"/>
    <w:rsid w:val="000727EB"/>
    <w:rsid w:val="00072DBC"/>
    <w:rsid w:val="000950EB"/>
    <w:rsid w:val="000D0D30"/>
    <w:rsid w:val="000D1606"/>
    <w:rsid w:val="000D7CED"/>
    <w:rsid w:val="000E442C"/>
    <w:rsid w:val="00116509"/>
    <w:rsid w:val="00121E73"/>
    <w:rsid w:val="00121FF6"/>
    <w:rsid w:val="0013130C"/>
    <w:rsid w:val="0015341A"/>
    <w:rsid w:val="0016184F"/>
    <w:rsid w:val="00192F31"/>
    <w:rsid w:val="0019676A"/>
    <w:rsid w:val="00196993"/>
    <w:rsid w:val="001B678C"/>
    <w:rsid w:val="001B7895"/>
    <w:rsid w:val="001C3C91"/>
    <w:rsid w:val="001D4ED0"/>
    <w:rsid w:val="001D6E88"/>
    <w:rsid w:val="001E1E46"/>
    <w:rsid w:val="001F0660"/>
    <w:rsid w:val="001F58E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757D2"/>
    <w:rsid w:val="00280568"/>
    <w:rsid w:val="00286357"/>
    <w:rsid w:val="00296813"/>
    <w:rsid w:val="002B2443"/>
    <w:rsid w:val="002C11BA"/>
    <w:rsid w:val="002C19F9"/>
    <w:rsid w:val="002C1B76"/>
    <w:rsid w:val="002C45DA"/>
    <w:rsid w:val="002E7F80"/>
    <w:rsid w:val="00311522"/>
    <w:rsid w:val="003206D3"/>
    <w:rsid w:val="003320A4"/>
    <w:rsid w:val="00337CDF"/>
    <w:rsid w:val="0035694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855A2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D4713"/>
    <w:rsid w:val="005E7EEE"/>
    <w:rsid w:val="006169F3"/>
    <w:rsid w:val="00626FD0"/>
    <w:rsid w:val="006277D8"/>
    <w:rsid w:val="00636495"/>
    <w:rsid w:val="006608C7"/>
    <w:rsid w:val="006722A9"/>
    <w:rsid w:val="00682EF0"/>
    <w:rsid w:val="00692408"/>
    <w:rsid w:val="006A4B42"/>
    <w:rsid w:val="006B3F7B"/>
    <w:rsid w:val="006C4B70"/>
    <w:rsid w:val="006D401D"/>
    <w:rsid w:val="006D69C1"/>
    <w:rsid w:val="006F413A"/>
    <w:rsid w:val="006F49ED"/>
    <w:rsid w:val="00703A14"/>
    <w:rsid w:val="00703FE7"/>
    <w:rsid w:val="00720213"/>
    <w:rsid w:val="00722905"/>
    <w:rsid w:val="00723A88"/>
    <w:rsid w:val="0072445C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7F448A"/>
    <w:rsid w:val="00815964"/>
    <w:rsid w:val="00816E12"/>
    <w:rsid w:val="008307CF"/>
    <w:rsid w:val="00845224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660F4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F03DD"/>
    <w:rsid w:val="009F4856"/>
    <w:rsid w:val="00A06307"/>
    <w:rsid w:val="00A124D0"/>
    <w:rsid w:val="00A21964"/>
    <w:rsid w:val="00A61FD4"/>
    <w:rsid w:val="00A85FD9"/>
    <w:rsid w:val="00AA236A"/>
    <w:rsid w:val="00AC58EF"/>
    <w:rsid w:val="00AC6A20"/>
    <w:rsid w:val="00AD0F99"/>
    <w:rsid w:val="00AD5F9A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A7730"/>
    <w:rsid w:val="00BB1522"/>
    <w:rsid w:val="00BC6A6E"/>
    <w:rsid w:val="00BD07F4"/>
    <w:rsid w:val="00BD4F20"/>
    <w:rsid w:val="00BE3099"/>
    <w:rsid w:val="00C07542"/>
    <w:rsid w:val="00C111E4"/>
    <w:rsid w:val="00C37D99"/>
    <w:rsid w:val="00C50FD1"/>
    <w:rsid w:val="00C71CA3"/>
    <w:rsid w:val="00C77FF9"/>
    <w:rsid w:val="00C9670E"/>
    <w:rsid w:val="00C97056"/>
    <w:rsid w:val="00C978C9"/>
    <w:rsid w:val="00CA61FF"/>
    <w:rsid w:val="00CF080C"/>
    <w:rsid w:val="00CF7E42"/>
    <w:rsid w:val="00D0143C"/>
    <w:rsid w:val="00D13A2F"/>
    <w:rsid w:val="00D21639"/>
    <w:rsid w:val="00D22E5D"/>
    <w:rsid w:val="00D30F96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3B6C"/>
    <w:rsid w:val="00E052AA"/>
    <w:rsid w:val="00E0599F"/>
    <w:rsid w:val="00E10511"/>
    <w:rsid w:val="00E2788B"/>
    <w:rsid w:val="00E528FD"/>
    <w:rsid w:val="00EB19A1"/>
    <w:rsid w:val="00EB1E98"/>
    <w:rsid w:val="00EB4239"/>
    <w:rsid w:val="00EB77A0"/>
    <w:rsid w:val="00EE1C0F"/>
    <w:rsid w:val="00EE6065"/>
    <w:rsid w:val="00F045AD"/>
    <w:rsid w:val="00F07B57"/>
    <w:rsid w:val="00F12475"/>
    <w:rsid w:val="00F41ED9"/>
    <w:rsid w:val="00F44A3E"/>
    <w:rsid w:val="00F705FE"/>
    <w:rsid w:val="00F74E81"/>
    <w:rsid w:val="00F82BDB"/>
    <w:rsid w:val="00F9493F"/>
    <w:rsid w:val="00F95658"/>
    <w:rsid w:val="00F96E4C"/>
    <w:rsid w:val="00F96F3C"/>
    <w:rsid w:val="00F97994"/>
    <w:rsid w:val="00FC6396"/>
    <w:rsid w:val="00FC7B4C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Lê Phương</cp:lastModifiedBy>
  <cp:revision>23</cp:revision>
  <cp:lastPrinted>2023-12-19T09:26:00Z</cp:lastPrinted>
  <dcterms:created xsi:type="dcterms:W3CDTF">2025-05-21T03:52:00Z</dcterms:created>
  <dcterms:modified xsi:type="dcterms:W3CDTF">2025-05-30T10:02:00Z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