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1281979B" w:rsidR="00233D5D" w:rsidRPr="00000C47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000C4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4</w:t>
      </w:r>
      <w:r w:rsidR="00000C4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+5/2025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6DA8BF74" w14:textId="75D237E9" w:rsidR="00233D5D" w:rsidRDefault="00000000" w:rsidP="00E264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AF0492D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 w:rsidR="00E26443">
              <w:rPr>
                <w:rFonts w:ascii="Times New Roman" w:hAnsi="Times New Roman" w:cs="Times New Roman"/>
                <w:b/>
                <w:bCs/>
                <w:color w:val="FF0000"/>
              </w:rPr>
              <w:t>HD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FA59" w14:textId="77777777" w:rsidR="00D40305" w:rsidRDefault="00D40305">
      <w:r>
        <w:separator/>
      </w:r>
    </w:p>
  </w:endnote>
  <w:endnote w:type="continuationSeparator" w:id="0">
    <w:p w14:paraId="0F99C643" w14:textId="77777777" w:rsidR="00D40305" w:rsidRDefault="00D4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4EDA" w14:textId="77777777" w:rsidR="00D40305" w:rsidRDefault="00D40305">
      <w:r>
        <w:separator/>
      </w:r>
    </w:p>
  </w:footnote>
  <w:footnote w:type="continuationSeparator" w:id="0">
    <w:p w14:paraId="097B5BED" w14:textId="77777777" w:rsidR="00D40305" w:rsidRDefault="00D4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C47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7F80"/>
    <w:rsid w:val="003320A4"/>
    <w:rsid w:val="00337CDF"/>
    <w:rsid w:val="003509B3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E18F5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40305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6443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 Nguyen Nam</dc:creator>
  <cp:lastModifiedBy>Trang Le</cp:lastModifiedBy>
  <cp:revision>2</cp:revision>
  <cp:lastPrinted>2023-12-19T09:26:00Z</cp:lastPrinted>
  <dcterms:created xsi:type="dcterms:W3CDTF">2025-05-10T09:46:00Z</dcterms:created>
  <dcterms:modified xsi:type="dcterms:W3CDTF">2025-05-10T09:46:00Z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